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0420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11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308,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Радика </w:t>
      </w:r>
      <w:r>
        <w:rPr>
          <w:rFonts w:ascii="Times New Roman" w:eastAsia="Times New Roman" w:hAnsi="Times New Roman" w:cs="Times New Roman"/>
          <w:sz w:val="27"/>
          <w:szCs w:val="27"/>
        </w:rPr>
        <w:t>Илдаровича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правонарушения, предусмотренного ч.4 ст.12.15 КоАП РФ,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>.01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 на </w:t>
      </w:r>
      <w:r>
        <w:rPr>
          <w:rFonts w:ascii="Times New Roman" w:eastAsia="Times New Roman" w:hAnsi="Times New Roman" w:cs="Times New Roman"/>
          <w:sz w:val="27"/>
          <w:szCs w:val="27"/>
        </w:rPr>
        <w:t>842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управляя транспортным средством </w:t>
      </w:r>
      <w:r>
        <w:rPr>
          <w:rStyle w:val="cat-UserDefinedgrp-3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дорожной разметки 1.1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</w:t>
      </w:r>
      <w:r>
        <w:rPr>
          <w:rFonts w:ascii="Times New Roman" w:eastAsia="Times New Roman" w:hAnsi="Times New Roman" w:cs="Times New Roman"/>
          <w:sz w:val="27"/>
          <w:szCs w:val="27"/>
        </w:rPr>
        <w:t>, 9.1.1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Правил дорожного движения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Зиятдинов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 вину признал полностью, просил на первый раз не лишать его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7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</w:t>
      </w:r>
      <w:r>
        <w:rPr>
          <w:rFonts w:ascii="Times New Roman" w:eastAsia="Times New Roman" w:hAnsi="Times New Roman" w:cs="Times New Roman"/>
          <w:sz w:val="27"/>
          <w:szCs w:val="27"/>
        </w:rPr>
        <w:t>иалы дела,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9.1.1 Правил дорожного движения, утверждённых Постановлением Совета Министров - Правительством РФ от 23.10.1993 N 1090 (далее - ПДД),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</w:t>
      </w:r>
      <w:hyperlink w:anchor="sub_20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hyperlink w:anchor="sub_201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1.3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или </w:t>
      </w:r>
      <w:hyperlink w:anchor="sub_211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разметкой 1.11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прерывистая линия которой расположена слева.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7"/>
          <w:szCs w:val="27"/>
        </w:rPr>
        <w:t>"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12.15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ПДД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дорожных знаков или разметки,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протокол об админ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>.01.2026</w:t>
      </w:r>
      <w:r>
        <w:rPr>
          <w:rFonts w:ascii="Times New Roman" w:eastAsia="Times New Roman" w:hAnsi="Times New Roman" w:cs="Times New Roman"/>
          <w:sz w:val="27"/>
          <w:szCs w:val="27"/>
        </w:rPr>
        <w:t>, согласно которому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14.01.2026 в 10 час. 17 мин. на 842 км автодороги </w:t>
      </w:r>
      <w:r>
        <w:rPr>
          <w:rFonts w:ascii="Times New Roman" w:eastAsia="Times New Roman" w:hAnsi="Times New Roman" w:cs="Times New Roman"/>
          <w:sz w:val="27"/>
          <w:szCs w:val="27"/>
        </w:rPr>
        <w:t>P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7"/>
          <w:szCs w:val="27"/>
        </w:rPr>
        <w:t>Нефтеюганского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 водитель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управляя транспортным средством </w:t>
      </w:r>
      <w:r>
        <w:rPr>
          <w:rStyle w:val="cat-UserDefinedgrp-38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выехал на полосу дороги,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 и дорожной разметки 1.1, чем нарушил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1.3, 9.1.1 Правил дорожного движения 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сотрудника ИДПС О</w:t>
      </w:r>
      <w:r>
        <w:rPr>
          <w:rFonts w:ascii="Times New Roman" w:eastAsia="Times New Roman" w:hAnsi="Times New Roman" w:cs="Times New Roman"/>
          <w:sz w:val="27"/>
          <w:szCs w:val="27"/>
        </w:rPr>
        <w:t>Б ДПС ГАИ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МВД России по </w:t>
      </w:r>
      <w:r>
        <w:rPr>
          <w:rFonts w:ascii="Times New Roman" w:eastAsia="Times New Roman" w:hAnsi="Times New Roman" w:cs="Times New Roman"/>
          <w:sz w:val="27"/>
          <w:szCs w:val="27"/>
        </w:rPr>
        <w:t>ХМАО-Югре;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3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29.9 - 29.11 КоАП РФ, мировой судья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И Л: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Зиятдинова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Радика </w:t>
      </w:r>
      <w:r>
        <w:rPr>
          <w:rFonts w:ascii="Times New Roman" w:eastAsia="Times New Roman" w:hAnsi="Times New Roman" w:cs="Times New Roman"/>
          <w:sz w:val="27"/>
          <w:szCs w:val="27"/>
        </w:rPr>
        <w:t>Илдаровича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 в совершении правонарушения, предусмотренного ч. 4 ст. 12.15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7"/>
          <w:szCs w:val="27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0420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91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>233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8">
    <w:name w:val="cat-UserDefined grp-35 rplc-8"/>
    <w:basedOn w:val="DefaultParagraphFont"/>
  </w:style>
  <w:style w:type="character" w:customStyle="1" w:styleId="cat-UserDefinedgrp-36rplc-19">
    <w:name w:val="cat-UserDefined grp-36 rplc-19"/>
    <w:basedOn w:val="DefaultParagraphFont"/>
  </w:style>
  <w:style w:type="character" w:customStyle="1" w:styleId="cat-UserDefinedgrp-37rplc-22">
    <w:name w:val="cat-UserDefined grp-37 rplc-22"/>
    <w:basedOn w:val="DefaultParagraphFont"/>
  </w:style>
  <w:style w:type="character" w:customStyle="1" w:styleId="cat-UserDefinedgrp-38rplc-35">
    <w:name w:val="cat-UserDefined grp-38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